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EF517" w14:textId="77777777" w:rsidR="00987095" w:rsidRDefault="008866B6"/>
    <w:p w14:paraId="032D2DCE" w14:textId="77777777" w:rsidR="003038DF" w:rsidRDefault="003038DF" w:rsidP="003038DF">
      <w:pPr>
        <w:spacing w:after="0" w:line="240" w:lineRule="auto"/>
        <w:ind w:right="46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Министерство культуры Республики Бурятия</w:t>
      </w:r>
    </w:p>
    <w:p w14:paraId="7742DF05" w14:textId="77777777" w:rsidR="003038DF" w:rsidRDefault="003038DF" w:rsidP="003038DF">
      <w:pPr>
        <w:tabs>
          <w:tab w:val="left" w:pos="-306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Cs w:val="28"/>
        </w:rPr>
        <w:t xml:space="preserve">ГАУК РБ «Кяхтинский краеведческий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object w:dxaOrig="800" w:dyaOrig="680" w14:anchorId="782BF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.75pt" o:ole="" fillcolor="window">
            <v:imagedata r:id="rId4" o:title="" gain="51118f" grayscale="t" bilevel="t"/>
          </v:shape>
          <o:OLEObject Type="Embed" ProgID="Word.Picture.8" ShapeID="_x0000_i1025" DrawAspect="Content" ObjectID="_1744186146" r:id="rId5"/>
        </w:object>
      </w:r>
      <w:r>
        <w:rPr>
          <w:rFonts w:ascii="Times New Roman" w:eastAsia="Calibri" w:hAnsi="Times New Roman" w:cs="Times New Roman"/>
          <w:b/>
          <w:bCs/>
          <w:szCs w:val="28"/>
        </w:rPr>
        <w:t>музей им. акад. В.А. Обручева»</w:t>
      </w:r>
    </w:p>
    <w:p w14:paraId="5B72C2F2" w14:textId="77777777" w:rsidR="003038DF" w:rsidRDefault="003038DF" w:rsidP="003038DF">
      <w:pPr>
        <w:tabs>
          <w:tab w:val="left" w:pos="-3060"/>
        </w:tabs>
        <w:spacing w:after="0" w:line="252" w:lineRule="auto"/>
        <w:ind w:left="-18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(основан в 1890 году)</w:t>
      </w:r>
    </w:p>
    <w:p w14:paraId="5CAD9FB2" w14:textId="77777777" w:rsidR="003038DF" w:rsidRDefault="003038DF" w:rsidP="003038DF">
      <w:pPr>
        <w:tabs>
          <w:tab w:val="left" w:pos="-399"/>
          <w:tab w:val="left" w:pos="0"/>
          <w:tab w:val="left" w:pos="285"/>
        </w:tabs>
        <w:spacing w:after="0" w:line="252" w:lineRule="auto"/>
        <w:ind w:left="142" w:right="-908" w:hanging="32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671840, Республика Бурятия,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тел. (факс): 8(30142) 92-3-33</w:t>
      </w:r>
    </w:p>
    <w:p w14:paraId="0BD44B15" w14:textId="2EA6CC8B" w:rsidR="002B7B6B" w:rsidRPr="003038DF" w:rsidRDefault="003038DF" w:rsidP="003038DF">
      <w:pPr>
        <w:tabs>
          <w:tab w:val="left" w:pos="-399"/>
          <w:tab w:val="left" w:pos="0"/>
          <w:tab w:val="left" w:pos="285"/>
        </w:tabs>
        <w:spacing w:after="0" w:line="252" w:lineRule="auto"/>
        <w:ind w:left="-180" w:right="-483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г. Кяхта, ул. Ленина, 49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eastAsia="Calibri" w:hAnsi="Times New Roman" w:cs="Times New Roman"/>
          <w:b/>
          <w:sz w:val="20"/>
          <w:szCs w:val="20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4"/>
            <w:rFonts w:ascii="Times New Roman" w:eastAsia="Calibri" w:hAnsi="Times New Roman" w:cs="Times New Roman"/>
            <w:b/>
            <w:sz w:val="20"/>
            <w:szCs w:val="20"/>
            <w:lang w:val="en-US"/>
          </w:rPr>
          <w:t>kyahta</w:t>
        </w:r>
        <w:r>
          <w:rPr>
            <w:rStyle w:val="a4"/>
            <w:rFonts w:ascii="Times New Roman" w:eastAsia="Calibri" w:hAnsi="Times New Roman" w:cs="Times New Roman"/>
            <w:b/>
            <w:sz w:val="20"/>
            <w:szCs w:val="20"/>
          </w:rPr>
          <w:t>_</w:t>
        </w:r>
        <w:r>
          <w:rPr>
            <w:rStyle w:val="a4"/>
            <w:rFonts w:ascii="Times New Roman" w:eastAsia="Calibri" w:hAnsi="Times New Roman" w:cs="Times New Roman"/>
            <w:b/>
            <w:sz w:val="20"/>
            <w:szCs w:val="20"/>
            <w:lang w:val="en-US"/>
          </w:rPr>
          <w:t>museum</w:t>
        </w:r>
        <w:r>
          <w:rPr>
            <w:rStyle w:val="a4"/>
            <w:rFonts w:ascii="Times New Roman" w:eastAsia="Calibri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eastAsia="Calibri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14:paraId="6A5108D1" w14:textId="5001AA6A" w:rsidR="002B7B6B" w:rsidRDefault="008866B6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8BA705B" wp14:editId="1E17F4B1">
                <wp:simplePos x="0" y="0"/>
                <wp:positionH relativeFrom="column">
                  <wp:posOffset>-202565</wp:posOffset>
                </wp:positionH>
                <wp:positionV relativeFrom="paragraph">
                  <wp:posOffset>133985</wp:posOffset>
                </wp:positionV>
                <wp:extent cx="101155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6CDC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95pt,10.55pt" to="780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" strokeweight="4.5pt">
                <v:stroke linestyle="thickThin"/>
              </v:line>
            </w:pict>
          </mc:Fallback>
        </mc:AlternateContent>
      </w:r>
    </w:p>
    <w:p w14:paraId="41CC2FDD" w14:textId="77777777" w:rsidR="002B7B6B" w:rsidRPr="003038DF" w:rsidRDefault="003038DF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038DF">
        <w:rPr>
          <w:rFonts w:ascii="Times New Roman" w:hAnsi="Times New Roman" w:cs="Times New Roman"/>
          <w:sz w:val="24"/>
          <w:szCs w:val="24"/>
        </w:rPr>
        <w:t xml:space="preserve"> Мероприятия к празднованию 78 годовщины в ВОВ</w:t>
      </w:r>
      <w:r>
        <w:rPr>
          <w:rFonts w:ascii="Times New Roman" w:hAnsi="Times New Roman" w:cs="Times New Roman"/>
          <w:sz w:val="24"/>
          <w:szCs w:val="24"/>
        </w:rPr>
        <w:t xml:space="preserve"> над нацистской Германией в музее.</w:t>
      </w:r>
    </w:p>
    <w:p w14:paraId="51550761" w14:textId="77777777" w:rsidR="002B7B6B" w:rsidRDefault="002B7B6B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484"/>
        <w:gridCol w:w="2593"/>
        <w:gridCol w:w="3499"/>
      </w:tblGrid>
      <w:tr w:rsidR="002B7B6B" w14:paraId="2909B04F" w14:textId="77777777" w:rsidTr="003038DF">
        <w:tc>
          <w:tcPr>
            <w:tcW w:w="756" w:type="dxa"/>
          </w:tcPr>
          <w:p w14:paraId="4608E2C3" w14:textId="77777777" w:rsidR="002B7B6B" w:rsidRPr="003038DF" w:rsidRDefault="002B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34" w:type="dxa"/>
          </w:tcPr>
          <w:p w14:paraId="5DF03A77" w14:textId="77777777" w:rsidR="002B7B6B" w:rsidRPr="003038DF" w:rsidRDefault="002B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68" w:type="dxa"/>
          </w:tcPr>
          <w:p w14:paraId="63FFC916" w14:textId="77777777" w:rsidR="002B7B6B" w:rsidRPr="003038DF" w:rsidRDefault="002B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13" w:type="dxa"/>
          </w:tcPr>
          <w:p w14:paraId="66D2335F" w14:textId="77777777" w:rsidR="002B7B6B" w:rsidRPr="003038DF" w:rsidRDefault="002B7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038DF" w14:paraId="2199AC70" w14:textId="77777777" w:rsidTr="003038DF">
        <w:tc>
          <w:tcPr>
            <w:tcW w:w="756" w:type="dxa"/>
          </w:tcPr>
          <w:p w14:paraId="73BD96A5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4" w:type="dxa"/>
          </w:tcPr>
          <w:p w14:paraId="4B4930E0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«Поступь победы»</w:t>
            </w:r>
          </w:p>
        </w:tc>
        <w:tc>
          <w:tcPr>
            <w:tcW w:w="2668" w:type="dxa"/>
          </w:tcPr>
          <w:p w14:paraId="51E4E1CF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04.05.2023г</w:t>
            </w:r>
          </w:p>
        </w:tc>
        <w:tc>
          <w:tcPr>
            <w:tcW w:w="3613" w:type="dxa"/>
          </w:tcPr>
          <w:p w14:paraId="54B79345" w14:textId="77777777" w:rsidR="003038DF" w:rsidRPr="003038DF" w:rsidRDefault="003038DF" w:rsidP="0036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«ГАУК РБ Кяхтинский Краеведческий музей </w:t>
            </w:r>
            <w:proofErr w:type="spellStart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. В.А. Обручева» ЭМО </w:t>
            </w:r>
          </w:p>
        </w:tc>
      </w:tr>
      <w:tr w:rsidR="003038DF" w14:paraId="693FAA27" w14:textId="77777777" w:rsidTr="003038DF">
        <w:tc>
          <w:tcPr>
            <w:tcW w:w="756" w:type="dxa"/>
          </w:tcPr>
          <w:p w14:paraId="1F790D85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4" w:type="dxa"/>
          </w:tcPr>
          <w:p w14:paraId="02087013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шествии организаций и учреждений города Кяхта на </w:t>
            </w:r>
            <w:proofErr w:type="gramStart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площади .</w:t>
            </w:r>
            <w:proofErr w:type="gramEnd"/>
          </w:p>
        </w:tc>
        <w:tc>
          <w:tcPr>
            <w:tcW w:w="2668" w:type="dxa"/>
          </w:tcPr>
          <w:p w14:paraId="18C04AB1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3613" w:type="dxa"/>
          </w:tcPr>
          <w:p w14:paraId="23FE2E37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«ГАУК РБ Кяхтинский Краеведческий музей </w:t>
            </w:r>
            <w:proofErr w:type="spellStart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. В.А. Обручева»</w:t>
            </w:r>
          </w:p>
        </w:tc>
      </w:tr>
      <w:tr w:rsidR="003038DF" w14:paraId="412B50F4" w14:textId="77777777" w:rsidTr="003038DF">
        <w:tc>
          <w:tcPr>
            <w:tcW w:w="756" w:type="dxa"/>
          </w:tcPr>
          <w:p w14:paraId="4A6F8085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4" w:type="dxa"/>
          </w:tcPr>
          <w:p w14:paraId="32A24CCD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Участие в митинге «Салют Победа»!</w:t>
            </w:r>
          </w:p>
        </w:tc>
        <w:tc>
          <w:tcPr>
            <w:tcW w:w="2668" w:type="dxa"/>
          </w:tcPr>
          <w:p w14:paraId="17693030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09.05. 2023г</w:t>
            </w:r>
          </w:p>
        </w:tc>
        <w:tc>
          <w:tcPr>
            <w:tcW w:w="3613" w:type="dxa"/>
          </w:tcPr>
          <w:p w14:paraId="396A6180" w14:textId="77777777" w:rsidR="003038DF" w:rsidRPr="003038DF" w:rsidRDefault="003038DF" w:rsidP="0036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«ГАУК РБ Кяхтинский Краеведческий музей </w:t>
            </w:r>
            <w:proofErr w:type="spellStart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. В.А. Обручева» Директор </w:t>
            </w:r>
            <w:proofErr w:type="spellStart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 Б.Ц.Е.</w:t>
            </w:r>
          </w:p>
        </w:tc>
      </w:tr>
      <w:tr w:rsidR="003038DF" w14:paraId="07638D0D" w14:textId="77777777" w:rsidTr="003038DF">
        <w:tc>
          <w:tcPr>
            <w:tcW w:w="756" w:type="dxa"/>
          </w:tcPr>
          <w:p w14:paraId="35CD783C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4" w:type="dxa"/>
          </w:tcPr>
          <w:p w14:paraId="268A563D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Участие в шествии «Бессмертный полк»</w:t>
            </w:r>
          </w:p>
        </w:tc>
        <w:tc>
          <w:tcPr>
            <w:tcW w:w="2668" w:type="dxa"/>
          </w:tcPr>
          <w:p w14:paraId="241B1DBB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09.05. 2023г</w:t>
            </w:r>
          </w:p>
        </w:tc>
        <w:tc>
          <w:tcPr>
            <w:tcW w:w="3613" w:type="dxa"/>
          </w:tcPr>
          <w:p w14:paraId="3F5051EB" w14:textId="77777777" w:rsidR="003038DF" w:rsidRPr="003038DF" w:rsidRDefault="003038DF" w:rsidP="0036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«ГАУК РБ Кяхтинский Краеведческий музей </w:t>
            </w:r>
            <w:proofErr w:type="spellStart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. В.А. Обручева»</w:t>
            </w:r>
          </w:p>
        </w:tc>
      </w:tr>
      <w:tr w:rsidR="003038DF" w14:paraId="42F33479" w14:textId="77777777" w:rsidTr="003038DF">
        <w:tc>
          <w:tcPr>
            <w:tcW w:w="756" w:type="dxa"/>
          </w:tcPr>
          <w:p w14:paraId="1126D5B0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4" w:type="dxa"/>
          </w:tcPr>
          <w:p w14:paraId="19E069A0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Участие в возложении венков к памятнику героям боев на Халхин Голе.</w:t>
            </w:r>
          </w:p>
        </w:tc>
        <w:tc>
          <w:tcPr>
            <w:tcW w:w="2668" w:type="dxa"/>
          </w:tcPr>
          <w:p w14:paraId="5140EACD" w14:textId="77777777" w:rsidR="003038DF" w:rsidRPr="003038DF" w:rsidRDefault="0030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3613" w:type="dxa"/>
          </w:tcPr>
          <w:p w14:paraId="427CA5D8" w14:textId="77777777" w:rsidR="003038DF" w:rsidRPr="003038DF" w:rsidRDefault="003038DF" w:rsidP="0036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«ГАУК РБ Кяхтинский Краеведческий музей </w:t>
            </w:r>
            <w:proofErr w:type="spellStart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им.ак</w:t>
            </w:r>
            <w:proofErr w:type="spellEnd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. В.А. Обручева» Директор </w:t>
            </w:r>
            <w:proofErr w:type="spellStart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 w:rsidRPr="003038DF">
              <w:rPr>
                <w:rFonts w:ascii="Times New Roman" w:hAnsi="Times New Roman" w:cs="Times New Roman"/>
                <w:sz w:val="24"/>
                <w:szCs w:val="24"/>
              </w:rPr>
              <w:t xml:space="preserve"> Б.Ц.Е.</w:t>
            </w:r>
          </w:p>
        </w:tc>
      </w:tr>
    </w:tbl>
    <w:p w14:paraId="0730DA1B" w14:textId="77777777" w:rsidR="002B7B6B" w:rsidRDefault="002B7B6B"/>
    <w:sectPr w:rsidR="002B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6B"/>
    <w:rsid w:val="001D16E9"/>
    <w:rsid w:val="002B7B6B"/>
    <w:rsid w:val="003038DF"/>
    <w:rsid w:val="0039571E"/>
    <w:rsid w:val="008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1DE"/>
  <w15:docId w15:val="{DF83C6E0-99AF-494D-BE91-9FCBE0E0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38D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ahta_museu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ЭМО</dc:creator>
  <cp:lastModifiedBy>Дмитрий</cp:lastModifiedBy>
  <cp:revision>2</cp:revision>
  <dcterms:created xsi:type="dcterms:W3CDTF">2023-04-28T03:23:00Z</dcterms:created>
  <dcterms:modified xsi:type="dcterms:W3CDTF">2023-04-28T03:23:00Z</dcterms:modified>
</cp:coreProperties>
</file>